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WHY 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WHY SOCIETA' A RESPONSABILITA' LIMITATA SEMPLIFICATA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