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ntincendio (livello 2) Pega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