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20/10/2023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5690 EURIS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Corso:Strumenti e metodi di gestione per la transizione ecologica e digitale - Ed. 8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12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20/10/2023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