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Soluzioni per il recupero/riciclo di rifiuti e scarti - id. 30533247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