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GALILEO FERRARIS N 107 SC 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12/01/2024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Corso:Ottimizzare i tempi e le priorità - id. 3249387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€ 61.00/ora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