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SIC-7-2024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Sicurezza Generale Bovone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