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FITE5414 RASO3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Aggiornamenti normativi del settore autotrasportatori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Tancredi Galimberti, 14 Brandizzo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RASO ANTONIO AUTOTRASPORTI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