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117/22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dditive manufacturing e i vantaggi per la sostenibilità ambientale - 307824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3G Automazione - Strada del Francese 117/20/C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