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STEFFANO ASSICURATORI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LANZI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