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Masselli Marco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Serena 18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10060 Pinerolo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09/11/2022</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AVI/011/22D EM3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Corso:Gestione funzionalità della piattaforma E-Commerce - ID. 2864378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09/11/2022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