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progettare l'e-commerce aziendale - id. 3238089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RIGENERATION S.B. A R.L. A SOCIO UNICO - via Cavour 20, Vinovo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RIGENERATION S.B. A R.L. A SOCIO UNICO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