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EFFEQUATTRO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BOSCO SILVIA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