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396488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e strumenti per la lavorazione meccanica (ID: 3416218)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