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CAPODIECI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13/07/2023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13/07/2022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