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MANTOAN TRASPORTI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STASI SABINO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