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atturazione Fondimpresa Conto di Sistem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