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Tortona 27, 20144,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