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HEGYI IONEL ADRIAN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