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SOLUZIONI PER IL RECUPERO/RICICLO DI RIFIUTI E SCARTI - ID. 3053328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