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AV/117/22A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Additive manufacturing e i vantaggi per la sostenibilità ambientale - 3078243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31/05/2023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GOGNA EFREM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PAPPANO SAMUEL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RUMOLO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