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ASSIGEN S.A.S. DI FABRIZIO GENCHI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 GAMBA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