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FORNETTO DI ENRICO DI COMITO ENRICO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ARNONE CONCETTA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