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BORGO FORMAGGI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RICOTTI ISABEL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