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1/24 BOTR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Edizione 3 - Improving Safety: miglioramento delle procedure ed efficienza organizzativa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Leinì 23,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TOTARO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CAVUOTO FELICE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SALAMANNO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SALAMANNO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TOMANI PANDI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ALBERTIS LUCA OLIMPIO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AGONI ATTILIO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