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FITE5414 RASO2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Aggiornamenti normativi del settore autotrasportatori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Tancredi Galimberti, 14 Brandizzo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04/05/2024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