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01-2024 Formazione Dispositivi Anticaduta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