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-3-2023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999 - Corso RLS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