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2953986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CSR Strategy e gestione delle risorse umane. Un approccio innovativo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Cavour 9, Villafranca Piemonte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04/09/2023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