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AV/117/22A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Corso:Sostenibilità e tecnologie digitali nei processi di lavorazione meccanica - id. 3053768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