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ABC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PAVAN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AMORE RAFFAELE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ANGELONI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VERGNANO GIANFRANCO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ARTUSIO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TAMAGNONE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FURLAN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FRANCO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BOANO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LAVIOSA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FERRERO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CORAGLIOTTO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PASSINI VALTER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CREPALDI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CUTAIA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DELVECCHIO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FRITTOLI GIANNI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GIOVANNI ADRIANA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DI BLASI SOSTENE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MAURO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RINAUDO IVANO GIACOMO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GLOBO EMILIO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FARANDA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FORTE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FRUNCILLO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MURARO MURIEL LINDO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SCARZELLO MARINA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MUSSINO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MUSSO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