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12/10/2024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BOTR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3 - Improving Safety: miglioramento delle procedure ed efficienza organizzativa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12/10/2024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