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PIACERI DEL PALATO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3 ADDETTI FORM. LAV.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