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SDL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05-2024 Aggiornamento RSPP DL (Rischio Medio) - E-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