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LAVS-23-2024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Specifica Lavoratori MORELLO - BEMORE 05/2024 bis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GERMANIA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28/05/2024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