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MEDAGLIA MAURO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BORGFORM</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