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Aramu Turi Felipe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Gremo 33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Leinì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26/01/2024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AV/211/22A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Corso:PIANIFICARE LA SOSTENIBILITÀ NEI LAVORI DI RISTRUTTURAZIONE, MANUTENZIONE E COSTRUZIONE - ID. 3053312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26/01/2024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