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Rosso Claudio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Settimo Torinese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23/10/1963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