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15/02/2024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teorico-pratico per lavoratori addetti alla conduzione della motoslitta Enel Green Power Art.71 d.lgs. 81/08 e s.m.i.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