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CSC2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transizione 4.0 nell'impresa piemontese - Ed.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