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ASSIGECO TRADE CREDIT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ASSIGECO TRADE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