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Lavoratori addetti alla segnaletica strada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