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08/02/2024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PF5094_AV222_80101_8</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Corso:Open Organization: competenze del futuro - Ed. 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€ 25.00/ora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