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AMAPOLA S.R.L. IMPRESA SOCIALE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SCARFÒ ILARIA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