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LQUO-16-2024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Lavori in quota con utilizzo DPI III Categoria R.A.I. S.A.S. 12/2024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STRADA RAVETTO 3, ORBASSANO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13/12/2024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GIAMBARRESI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AMMARI MOHAMED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