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SKI LODGE S.A.S. DI TRON ERIC E C.</w:t>
            </w:r>
          </w:p>
          <w:p w:rsidR="00333CE2" w:rsidRDefault="00333CE2" w:rsidP="004076C8">
            <w:pPr>
              <w:pStyle w:val="NormaleWeb"/>
              <w:spacing w:before="0" w:beforeAutospacing="0" w:after="0" w:afterAutospacing="0"/>
              <w:rPr>
                <w:b/>
                <w:bCs/>
              </w:rPr>
            </w:pPr>
            <w:r w:rsidRPr="00CC5F57">
              <w:rPr>
                <w:b/>
                <w:bCs/>
              </w:rPr>
              <w:t>VIA NAZIONALE 16/A, CLAVIERE, Torino, 10050,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SKI LODGE S.A.S. DI TRON ERIC E C.</w:t>
            </w:r>
          </w:p>
          <w:p w:rsidR="003C5984" w:rsidRDefault="003C5984" w:rsidP="003C5984">
            <w:pPr>
              <w:pStyle w:val="NormaleWeb"/>
              <w:spacing w:before="0" w:beforeAutospacing="0" w:after="0" w:afterAutospacing="0"/>
            </w:pPr>
            <w:r>
              <w:t>VIA NAZIONALE 16/A, CLAVIERE, Torino, 10050,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16/12/2024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16/12/2024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15/01/2025</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€ 1100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€ 1100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