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Sicurezza Generale Bov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