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AV4/047/23B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Circolarità e sostenibilità nella lavorazione del metallo - id. 3403527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UCIESSE S.A.S. - via Fratelli Varian 17, Leinì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22/07/2024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ATTANASIO LETIZIA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CHIOSSO LIAVA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FRITTELLA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KLACK ROSANNA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