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DALBONI CLAUDIA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COMUNALE DI BERTOLLA 169/BIS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10156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06/05/2024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222-S0949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MARZO 2024 - Parte 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222-S0949 -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I54D24000790005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06/05/2024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