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STS_2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transizione 4.0 nell'impresa piemontese - Ed. 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1.3</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