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11/01/2024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PF5094_AV222_79518_5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Corso:AGGIORNAMENTO IVASS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11/01/2024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